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49F" w:rsidRPr="0067049F" w:rsidRDefault="0067049F" w:rsidP="0067049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>
        <w:rPr>
          <w:rFonts w:ascii="Verdana" w:eastAsia="Times New Roman" w:hAnsi="Verdana" w:cs="Arial"/>
          <w:b/>
          <w:bCs/>
          <w:color w:val="393939"/>
          <w:sz w:val="18"/>
          <w:szCs w:val="18"/>
          <w:lang w:eastAsia="ru-RU"/>
        </w:rPr>
        <w:t>Что</w:t>
      </w:r>
      <w:bookmarkStart w:id="0" w:name="_GoBack"/>
      <w:bookmarkEnd w:id="0"/>
      <w:r w:rsidRPr="0067049F">
        <w:rPr>
          <w:rFonts w:ascii="Verdana" w:eastAsia="Times New Roman" w:hAnsi="Verdana" w:cs="Arial"/>
          <w:b/>
          <w:bCs/>
          <w:color w:val="393939"/>
          <w:sz w:val="18"/>
          <w:szCs w:val="18"/>
          <w:lang w:eastAsia="ru-RU"/>
        </w:rPr>
        <w:t xml:space="preserve"> необходимо купить будущему первокласснику.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Рюкзак с ортопедической спинкой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Пенал жесткий на молнии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Мешок для сменной обуви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Точилка (2 штуки) – из металла или качественного пластика с отделением для стружки.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Кассы цифр и букв.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Счетный набор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Альбом для рисования или папка для черчения формата А4 – 2 штуки.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Акварель – 1 набор из 6 цветов.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Гуашь – 1 набор из 6 цветов, обязательно с белым и черным.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Кисточка беличья № 4 – 2 штуки.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Мелки (восковые и обычные).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Набор фломастеров (12 штук).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Ножницы для детского творчества (с закругленными концами и пластиковыми ручками).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Клей-карандаш и клей ПВА в удобной упаковке.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Подставка для книг.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Линейка прямая и треугольник.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Подставка для ручек и карандашей.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Циркуль.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Блокнот для записей.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Папка для тетрадей.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Закладки для книг.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Счетные палочки.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 xml:space="preserve">Пластилин, </w:t>
      </w:r>
      <w:proofErr w:type="spellStart"/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непачкающий</w:t>
      </w:r>
      <w:proofErr w:type="spellEnd"/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 xml:space="preserve"> рук, доска для лепки, фартук.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Цветная бумага и цветной картон.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Нотная тетрадь.</w:t>
      </w:r>
    </w:p>
    <w:p w:rsidR="0067049F" w:rsidRPr="0067049F" w:rsidRDefault="0067049F" w:rsidP="006704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93939"/>
          <w:sz w:val="21"/>
          <w:szCs w:val="21"/>
          <w:lang w:eastAsia="ru-RU"/>
        </w:rPr>
      </w:pPr>
      <w:r w:rsidRPr="0067049F">
        <w:rPr>
          <w:rFonts w:ascii="Verdana" w:eastAsia="Times New Roman" w:hAnsi="Verdana" w:cs="Arial"/>
          <w:color w:val="393939"/>
          <w:sz w:val="18"/>
          <w:szCs w:val="18"/>
          <w:lang w:eastAsia="ru-RU"/>
        </w:rPr>
        <w:t>Обложки для дневника, учебников и тетрадей.</w:t>
      </w:r>
    </w:p>
    <w:p w:rsidR="00A00B67" w:rsidRDefault="00A00B67"/>
    <w:sectPr w:rsidR="00A00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54A29"/>
    <w:multiLevelType w:val="multilevel"/>
    <w:tmpl w:val="7626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9F"/>
    <w:rsid w:val="0067049F"/>
    <w:rsid w:val="00A0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D8296-0354-4E8F-BFB9-3F43639F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04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2022-07-06T10:44:00Z</dcterms:created>
  <dcterms:modified xsi:type="dcterms:W3CDTF">2022-07-06T10:46:00Z</dcterms:modified>
</cp:coreProperties>
</file>